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38C" w:rsidRDefault="00DC535B">
      <w:pPr>
        <w:pStyle w:val="Standard"/>
        <w:jc w:val="center"/>
        <w:rPr>
          <w:rFonts w:hint="eastAsia"/>
          <w:color w:val="CE181E"/>
          <w:sz w:val="32"/>
          <w:szCs w:val="32"/>
        </w:rPr>
      </w:pPr>
      <w:r>
        <w:rPr>
          <w:rFonts w:ascii="Candara" w:hAnsi="Candara"/>
          <w:b/>
          <w:bCs/>
          <w:color w:val="CE181E"/>
          <w:sz w:val="32"/>
          <w:szCs w:val="32"/>
        </w:rPr>
        <w:t>LIENS « C’est chaud pour la planète ! »</w:t>
      </w:r>
    </w:p>
    <w:p w:rsidR="0012138C" w:rsidRDefault="0012138C">
      <w:pPr>
        <w:pStyle w:val="Standard"/>
        <w:rPr>
          <w:rFonts w:ascii="Candara" w:hAnsi="Candara"/>
          <w:b/>
          <w:bCs/>
          <w:color w:val="ED1C24"/>
          <w:sz w:val="4"/>
        </w:rPr>
      </w:pPr>
    </w:p>
    <w:p w:rsidR="0012138C" w:rsidRDefault="00DC535B">
      <w:pPr>
        <w:pStyle w:val="Standard"/>
        <w:rPr>
          <w:rFonts w:ascii="Candara" w:hAnsi="Candara"/>
          <w:b/>
          <w:bCs/>
          <w:color w:val="CE181E"/>
        </w:rPr>
      </w:pPr>
      <w:r>
        <w:rPr>
          <w:rFonts w:ascii="Candara" w:hAnsi="Candara"/>
          <w:b/>
          <w:bCs/>
          <w:color w:val="CE181E"/>
        </w:rPr>
        <w:t>Activité 1 : l’effet de serre</w:t>
      </w:r>
    </w:p>
    <w:p w:rsidR="0012138C" w:rsidRDefault="0012138C">
      <w:pPr>
        <w:pStyle w:val="Standard"/>
        <w:rPr>
          <w:rFonts w:ascii="Candara" w:hAnsi="Candara"/>
          <w:b/>
          <w:bCs/>
          <w:color w:val="CE181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12138C"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9F5C54">
            <w:pPr>
              <w:pStyle w:val="Textbody"/>
              <w:jc w:val="center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</w:rPr>
              <w:t>I</w:t>
            </w:r>
            <w:r w:rsidR="00DC535B">
              <w:rPr>
                <w:rFonts w:ascii="Candara" w:hAnsi="Candara"/>
                <w:b/>
                <w:bCs/>
                <w:color w:val="000000"/>
              </w:rPr>
              <w:t>ntitulé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9F5C54">
            <w:pPr>
              <w:pStyle w:val="Textbody"/>
              <w:jc w:val="center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hd w:val="clear" w:color="auto" w:fill="FDFDFD"/>
              </w:rPr>
              <w:t>L</w:t>
            </w:r>
            <w:r w:rsidR="00DC535B">
              <w:rPr>
                <w:rFonts w:ascii="Candara" w:hAnsi="Candara"/>
                <w:b/>
                <w:bCs/>
                <w:color w:val="000000"/>
                <w:shd w:val="clear" w:color="auto" w:fill="FDFDFD"/>
              </w:rPr>
              <w:t>ien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9F5C54">
            <w:pPr>
              <w:pStyle w:val="TableContents"/>
              <w:jc w:val="center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</w:rPr>
              <w:t>L</w:t>
            </w:r>
            <w:r w:rsidR="00DC535B">
              <w:rPr>
                <w:rFonts w:ascii="Candara" w:hAnsi="Candara"/>
                <w:b/>
                <w:bCs/>
                <w:color w:val="000000"/>
              </w:rPr>
              <w:t>ien court</w:t>
            </w:r>
          </w:p>
        </w:tc>
      </w:tr>
      <w:tr w:rsidR="0012138C"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DC535B">
            <w:pPr>
              <w:pStyle w:val="Standard"/>
              <w:rPr>
                <w:rFonts w:ascii="Candara" w:hAnsi="Candara"/>
                <w:color w:val="0066B3"/>
              </w:rPr>
            </w:pPr>
            <w:proofErr w:type="spellStart"/>
            <w:proofErr w:type="gramStart"/>
            <w:r>
              <w:rPr>
                <w:rFonts w:ascii="Candara" w:hAnsi="Candara"/>
                <w:color w:val="0066B3"/>
              </w:rPr>
              <w:t>learningapps</w:t>
            </w:r>
            <w:proofErr w:type="spellEnd"/>
            <w:proofErr w:type="gramEnd"/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593B43">
            <w:pPr>
              <w:pStyle w:val="Standard"/>
              <w:rPr>
                <w:rFonts w:hint="eastAsia"/>
                <w:color w:val="000000"/>
              </w:rPr>
            </w:pPr>
            <w:hyperlink r:id="rId9" w:history="1">
              <w:r w:rsidR="00DC535B">
                <w:rPr>
                  <w:rFonts w:ascii="Candara" w:hAnsi="Candara"/>
                  <w:color w:val="0066B3"/>
                </w:rPr>
                <w:t>https://learningapps.org/watch?v=p3643s7nn21</w:t>
              </w:r>
            </w:hyperlink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593B43">
            <w:pPr>
              <w:pStyle w:val="Standard"/>
              <w:rPr>
                <w:rFonts w:hint="eastAsia"/>
                <w:color w:val="000000"/>
              </w:rPr>
            </w:pPr>
            <w:hyperlink r:id="rId10" w:history="1">
              <w:r w:rsidR="00DC535B">
                <w:rPr>
                  <w:rFonts w:ascii="Candara" w:hAnsi="Candara"/>
                  <w:color w:val="0066B3"/>
                </w:rPr>
                <w:t>http://acver.fr/soq</w:t>
              </w:r>
            </w:hyperlink>
          </w:p>
        </w:tc>
      </w:tr>
      <w:tr w:rsidR="0012138C"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DC535B">
            <w:pPr>
              <w:pStyle w:val="Textbody"/>
              <w:rPr>
                <w:rFonts w:ascii="Candara" w:hAnsi="Candara"/>
                <w:color w:val="0066B3"/>
              </w:rPr>
            </w:pPr>
            <w:proofErr w:type="gramStart"/>
            <w:r>
              <w:rPr>
                <w:rFonts w:ascii="Candara" w:hAnsi="Candara"/>
                <w:color w:val="0066B3"/>
              </w:rPr>
              <w:t>cadenas</w:t>
            </w:r>
            <w:proofErr w:type="gramEnd"/>
            <w:r>
              <w:rPr>
                <w:rFonts w:ascii="Candara" w:hAnsi="Candara"/>
                <w:color w:val="0066B3"/>
              </w:rPr>
              <w:t xml:space="preserve"> numérique qui envoie vers la correction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593B43">
            <w:pPr>
              <w:pStyle w:val="Textbody"/>
              <w:rPr>
                <w:rFonts w:hint="eastAsia"/>
                <w:color w:val="000000"/>
              </w:rPr>
            </w:pPr>
            <w:hyperlink r:id="rId11" w:history="1">
              <w:r w:rsidR="00DC535B">
                <w:rPr>
                  <w:rFonts w:ascii="Candara" w:hAnsi="Candara"/>
                  <w:color w:val="0066B3"/>
                  <w:u w:val="single"/>
                  <w:shd w:val="clear" w:color="auto" w:fill="FDFDFD"/>
                </w:rPr>
                <w:t>https://lockee.fr/o/OCtnty4e</w:t>
              </w:r>
            </w:hyperlink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593B43">
            <w:pPr>
              <w:pStyle w:val="TableContents"/>
              <w:rPr>
                <w:rFonts w:hint="eastAsia"/>
                <w:color w:val="000000"/>
              </w:rPr>
            </w:pPr>
            <w:hyperlink r:id="rId12" w:history="1">
              <w:r w:rsidR="00DC535B">
                <w:rPr>
                  <w:rFonts w:ascii="Candara" w:hAnsi="Candara"/>
                  <w:color w:val="0066B3"/>
                </w:rPr>
                <w:t>http://acver.fr/sor</w:t>
              </w:r>
            </w:hyperlink>
          </w:p>
          <w:p w:rsidR="0012138C" w:rsidRDefault="0012138C">
            <w:pPr>
              <w:pStyle w:val="TableContents"/>
              <w:rPr>
                <w:rFonts w:ascii="Candara" w:hAnsi="Candara"/>
                <w:color w:val="0066B3"/>
              </w:rPr>
            </w:pPr>
          </w:p>
        </w:tc>
      </w:tr>
    </w:tbl>
    <w:p w:rsidR="0012138C" w:rsidRDefault="0012138C">
      <w:pPr>
        <w:pStyle w:val="Standard"/>
        <w:rPr>
          <w:rFonts w:ascii="Candara" w:hAnsi="Candara"/>
          <w:b/>
          <w:bCs/>
          <w:color w:val="CE181E"/>
          <w:sz w:val="20"/>
        </w:rPr>
      </w:pPr>
    </w:p>
    <w:p w:rsidR="0012138C" w:rsidRDefault="00DC535B">
      <w:pPr>
        <w:pStyle w:val="Standard"/>
        <w:rPr>
          <w:rFonts w:ascii="Candara" w:hAnsi="Candara"/>
          <w:b/>
          <w:bCs/>
          <w:color w:val="CE181E"/>
        </w:rPr>
      </w:pPr>
      <w:r>
        <w:rPr>
          <w:rFonts w:ascii="Candara" w:hAnsi="Candara"/>
          <w:b/>
          <w:bCs/>
          <w:color w:val="CE181E"/>
        </w:rPr>
        <w:t>Activité 2 : l’impact de l’homme</w:t>
      </w:r>
    </w:p>
    <w:p w:rsidR="0012138C" w:rsidRDefault="0012138C">
      <w:pPr>
        <w:pStyle w:val="Standard"/>
        <w:rPr>
          <w:rFonts w:ascii="Candara" w:hAnsi="Candara"/>
          <w:b/>
          <w:bCs/>
          <w:color w:val="CE181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9F5C54" w:rsidTr="009F5C54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5C54" w:rsidRDefault="009F5C54" w:rsidP="009F5C54">
            <w:pPr>
              <w:pStyle w:val="Textbody"/>
              <w:jc w:val="center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</w:rPr>
              <w:t>Intitulé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5C54" w:rsidRDefault="009F5C54" w:rsidP="009F5C54">
            <w:pPr>
              <w:pStyle w:val="Textbody"/>
              <w:jc w:val="center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hd w:val="clear" w:color="auto" w:fill="FDFDFD"/>
              </w:rPr>
              <w:t>Lien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5C54" w:rsidRDefault="009F5C54" w:rsidP="009F5C54">
            <w:pPr>
              <w:pStyle w:val="TableContents"/>
              <w:jc w:val="center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</w:rPr>
              <w:t>Lien court</w:t>
            </w:r>
          </w:p>
        </w:tc>
      </w:tr>
      <w:tr w:rsidR="0012138C" w:rsidTr="009F5C54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DC535B">
            <w:pPr>
              <w:pStyle w:val="Standard"/>
              <w:rPr>
                <w:rFonts w:ascii="Candara" w:hAnsi="Candara"/>
                <w:color w:val="0066B3"/>
              </w:rPr>
            </w:pPr>
            <w:r>
              <w:rPr>
                <w:rFonts w:ascii="Candara" w:hAnsi="Candara"/>
                <w:color w:val="0066B3"/>
              </w:rPr>
              <w:t>Lien vers le site climat.be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593B43">
            <w:pPr>
              <w:pStyle w:val="Standard"/>
              <w:rPr>
                <w:rFonts w:hint="eastAsia"/>
                <w:color w:val="000000"/>
              </w:rPr>
            </w:pPr>
            <w:hyperlink r:id="rId13" w:history="1">
              <w:r w:rsidR="00DC535B">
                <w:rPr>
                  <w:rFonts w:ascii="Candara" w:hAnsi="Candara"/>
                  <w:color w:val="0066B3"/>
                </w:rPr>
                <w:t>https://climat.be/changements-climatiques/causes/gaz-a-effet-de-serre</w:t>
              </w:r>
            </w:hyperlink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593B43">
            <w:pPr>
              <w:pStyle w:val="Standard"/>
              <w:rPr>
                <w:rFonts w:hint="eastAsia"/>
                <w:color w:val="000000"/>
              </w:rPr>
            </w:pPr>
            <w:hyperlink r:id="rId14" w:history="1">
              <w:r w:rsidR="00DC535B">
                <w:rPr>
                  <w:rFonts w:ascii="Candara" w:hAnsi="Candara"/>
                  <w:color w:val="0066B3"/>
                </w:rPr>
                <w:t>http://acver.fr/sop</w:t>
              </w:r>
            </w:hyperlink>
          </w:p>
          <w:p w:rsidR="0012138C" w:rsidRDefault="0012138C">
            <w:pPr>
              <w:pStyle w:val="Standard"/>
              <w:rPr>
                <w:rFonts w:ascii="Candara" w:hAnsi="Candara"/>
                <w:color w:val="0066B3"/>
              </w:rPr>
            </w:pPr>
          </w:p>
        </w:tc>
      </w:tr>
      <w:tr w:rsidR="0012138C" w:rsidTr="009F5C54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DC535B">
            <w:pPr>
              <w:pStyle w:val="Standard"/>
              <w:rPr>
                <w:rFonts w:ascii="Candara" w:hAnsi="Candara"/>
                <w:color w:val="0066B3"/>
              </w:rPr>
            </w:pPr>
            <w:r>
              <w:rPr>
                <w:rFonts w:ascii="Candara" w:hAnsi="Candara"/>
                <w:color w:val="0066B3"/>
              </w:rPr>
              <w:t>Cadenas numérique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593B43">
            <w:pPr>
              <w:pStyle w:val="Standard"/>
              <w:rPr>
                <w:rFonts w:hint="eastAsia"/>
                <w:color w:val="000000"/>
              </w:rPr>
            </w:pPr>
            <w:hyperlink r:id="rId15" w:history="1">
              <w:r w:rsidR="00DC535B">
                <w:rPr>
                  <w:rFonts w:ascii="Candara" w:hAnsi="Candara"/>
                  <w:color w:val="0066B3"/>
                </w:rPr>
                <w:t>https://lockee.fr/o/IVTbILt5</w:t>
              </w:r>
            </w:hyperlink>
          </w:p>
          <w:p w:rsidR="0012138C" w:rsidRDefault="0012138C">
            <w:pPr>
              <w:pStyle w:val="Standard"/>
              <w:rPr>
                <w:rFonts w:ascii="Candara" w:hAnsi="Candara"/>
                <w:color w:val="0066B3"/>
              </w:rPr>
            </w:pP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593B43">
            <w:pPr>
              <w:pStyle w:val="Standard"/>
              <w:rPr>
                <w:rFonts w:hint="eastAsia"/>
                <w:color w:val="000000"/>
              </w:rPr>
            </w:pPr>
            <w:hyperlink r:id="rId16" w:history="1">
              <w:r w:rsidR="00DC535B">
                <w:rPr>
                  <w:rFonts w:ascii="Candara" w:hAnsi="Candara"/>
                  <w:color w:val="0066B3"/>
                </w:rPr>
                <w:t>http://acver.fr/soy</w:t>
              </w:r>
            </w:hyperlink>
          </w:p>
          <w:p w:rsidR="0012138C" w:rsidRDefault="0012138C">
            <w:pPr>
              <w:pStyle w:val="Standard"/>
              <w:rPr>
                <w:rFonts w:ascii="Candara" w:hAnsi="Candara"/>
                <w:color w:val="0066B3"/>
              </w:rPr>
            </w:pPr>
          </w:p>
        </w:tc>
      </w:tr>
    </w:tbl>
    <w:p w:rsidR="0012138C" w:rsidRDefault="0012138C">
      <w:pPr>
        <w:pStyle w:val="Standard"/>
        <w:rPr>
          <w:rFonts w:ascii="Candara" w:hAnsi="Candara"/>
        </w:rPr>
      </w:pPr>
    </w:p>
    <w:p w:rsidR="0012138C" w:rsidRDefault="00DC535B">
      <w:pPr>
        <w:pStyle w:val="Standard"/>
        <w:rPr>
          <w:rFonts w:ascii="Candara" w:hAnsi="Candara"/>
          <w:b/>
          <w:bCs/>
          <w:color w:val="CE181E"/>
        </w:rPr>
      </w:pPr>
      <w:r>
        <w:rPr>
          <w:rFonts w:ascii="Candara" w:hAnsi="Candara"/>
          <w:b/>
          <w:bCs/>
          <w:color w:val="CE181E"/>
        </w:rPr>
        <w:t>Activité 3 : la montée des eaux</w:t>
      </w:r>
    </w:p>
    <w:p w:rsidR="0012138C" w:rsidRDefault="0012138C">
      <w:pPr>
        <w:pStyle w:val="Standard"/>
        <w:rPr>
          <w:rFonts w:ascii="Candara" w:hAnsi="Candara"/>
          <w:b/>
          <w:bCs/>
          <w:color w:val="CE181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9F5C54" w:rsidTr="009F5C54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5C54" w:rsidRDefault="009F5C54" w:rsidP="009F5C54">
            <w:pPr>
              <w:pStyle w:val="Textbody"/>
              <w:jc w:val="center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</w:rPr>
              <w:t>Intitulé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5C54" w:rsidRDefault="009F5C54" w:rsidP="009F5C54">
            <w:pPr>
              <w:pStyle w:val="Textbody"/>
              <w:jc w:val="center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hd w:val="clear" w:color="auto" w:fill="FDFDFD"/>
              </w:rPr>
              <w:t>Lien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5C54" w:rsidRDefault="009F5C54" w:rsidP="009F5C54">
            <w:pPr>
              <w:pStyle w:val="TableContents"/>
              <w:jc w:val="center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</w:rPr>
              <w:t>Lien court</w:t>
            </w:r>
          </w:p>
        </w:tc>
      </w:tr>
      <w:tr w:rsidR="0012138C" w:rsidTr="009F5C54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DC535B">
            <w:pPr>
              <w:pStyle w:val="Textbody"/>
              <w:rPr>
                <w:rFonts w:ascii="Candara" w:hAnsi="Candara"/>
                <w:color w:val="0066B3"/>
              </w:rPr>
            </w:pPr>
            <w:proofErr w:type="spellStart"/>
            <w:proofErr w:type="gramStart"/>
            <w:r>
              <w:rPr>
                <w:rFonts w:ascii="Candara" w:hAnsi="Candara"/>
                <w:color w:val="0066B3"/>
              </w:rPr>
              <w:t>genially</w:t>
            </w:r>
            <w:proofErr w:type="spellEnd"/>
            <w:proofErr w:type="gramEnd"/>
          </w:p>
        </w:tc>
        <w:bookmarkStart w:id="0" w:name="docs-internal-guid-a1e155be-7fff-502a-08"/>
        <w:bookmarkEnd w:id="0"/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DC535B">
            <w:pPr>
              <w:pStyle w:val="Textbody"/>
              <w:rPr>
                <w:rFonts w:hint="eastAsia"/>
              </w:rPr>
            </w:pPr>
            <w:r>
              <w:fldChar w:fldCharType="begin"/>
            </w:r>
            <w:r>
              <w:instrText xml:space="preserve"> HYPERLINK  "https://view.genial.ly/61b74849e6eaa60e129b9997" </w:instrText>
            </w:r>
            <w:r>
              <w:fldChar w:fldCharType="separate"/>
            </w:r>
            <w:r>
              <w:rPr>
                <w:rFonts w:ascii="Candara" w:hAnsi="Candara"/>
                <w:color w:val="0066B3"/>
                <w:shd w:val="clear" w:color="auto" w:fill="FFFFFF"/>
              </w:rPr>
              <w:t>https://view.genial.ly/61b74849e6eaa60e129b9997</w:t>
            </w:r>
            <w:r>
              <w:rPr>
                <w:rFonts w:ascii="Candara" w:hAnsi="Candara"/>
                <w:color w:val="0066B3"/>
                <w:shd w:val="clear" w:color="auto" w:fill="FFFFFF"/>
              </w:rPr>
              <w:fldChar w:fldCharType="end"/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593B43">
            <w:pPr>
              <w:pStyle w:val="Standard"/>
              <w:rPr>
                <w:rFonts w:hint="eastAsia"/>
                <w:color w:val="000000"/>
              </w:rPr>
            </w:pPr>
            <w:hyperlink r:id="rId17" w:history="1">
              <w:r w:rsidR="00DC535B">
                <w:rPr>
                  <w:rFonts w:ascii="Candara" w:hAnsi="Candara"/>
                  <w:color w:val="0066B3"/>
                </w:rPr>
                <w:t>http://acver.fr/sot</w:t>
              </w:r>
            </w:hyperlink>
          </w:p>
        </w:tc>
      </w:tr>
    </w:tbl>
    <w:p w:rsidR="0012138C" w:rsidRDefault="0012138C">
      <w:pPr>
        <w:pStyle w:val="Standard"/>
        <w:rPr>
          <w:rFonts w:ascii="Candara" w:hAnsi="Candara"/>
          <w:b/>
          <w:bCs/>
        </w:rPr>
      </w:pPr>
    </w:p>
    <w:p w:rsidR="0012138C" w:rsidRDefault="00DC535B">
      <w:pPr>
        <w:pStyle w:val="Standard"/>
        <w:rPr>
          <w:rFonts w:ascii="Candara" w:hAnsi="Candara"/>
          <w:b/>
          <w:bCs/>
          <w:color w:val="CE181E"/>
        </w:rPr>
      </w:pPr>
      <w:r>
        <w:rPr>
          <w:rFonts w:ascii="Candara" w:hAnsi="Candara"/>
          <w:b/>
          <w:bCs/>
          <w:color w:val="CE181E"/>
        </w:rPr>
        <w:t>Activité 4 : l’acidification des océans</w:t>
      </w:r>
    </w:p>
    <w:p w:rsidR="0012138C" w:rsidRDefault="0012138C">
      <w:pPr>
        <w:pStyle w:val="Standard"/>
        <w:rPr>
          <w:rFonts w:ascii="Candara" w:hAnsi="Candara"/>
          <w:b/>
          <w:bCs/>
          <w:color w:val="CE181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9F5C54" w:rsidTr="009F5C54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5C54" w:rsidRDefault="009F5C54" w:rsidP="009F5C54">
            <w:pPr>
              <w:pStyle w:val="Textbody"/>
              <w:jc w:val="center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</w:rPr>
              <w:t>Intitulé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5C54" w:rsidRDefault="009F5C54" w:rsidP="009F5C54">
            <w:pPr>
              <w:pStyle w:val="Textbody"/>
              <w:jc w:val="center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  <w:shd w:val="clear" w:color="auto" w:fill="FDFDFD"/>
              </w:rPr>
              <w:t>Lien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5C54" w:rsidRDefault="009F5C54" w:rsidP="009F5C54">
            <w:pPr>
              <w:pStyle w:val="TableContents"/>
              <w:jc w:val="center"/>
              <w:rPr>
                <w:rFonts w:ascii="Candara" w:hAnsi="Candara"/>
                <w:b/>
                <w:bCs/>
                <w:color w:val="000000"/>
              </w:rPr>
            </w:pPr>
            <w:r>
              <w:rPr>
                <w:rFonts w:ascii="Candara" w:hAnsi="Candara"/>
                <w:b/>
                <w:bCs/>
                <w:color w:val="000000"/>
              </w:rPr>
              <w:t>Lien court</w:t>
            </w:r>
            <w:bookmarkStart w:id="1" w:name="_GoBack"/>
            <w:bookmarkEnd w:id="1"/>
          </w:p>
        </w:tc>
      </w:tr>
      <w:tr w:rsidR="0012138C" w:rsidTr="009F5C54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DC535B">
            <w:pPr>
              <w:pStyle w:val="Textbody"/>
              <w:rPr>
                <w:rFonts w:ascii="Candara" w:hAnsi="Candara"/>
                <w:color w:val="0066B3"/>
              </w:rPr>
            </w:pPr>
            <w:r>
              <w:rPr>
                <w:rFonts w:ascii="Candara" w:hAnsi="Candara"/>
                <w:color w:val="0066B3"/>
              </w:rPr>
              <w:t>Aide expérience à réaliser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593B43">
            <w:pPr>
              <w:pStyle w:val="Textbody"/>
              <w:rPr>
                <w:rFonts w:hint="eastAsia"/>
              </w:rPr>
            </w:pPr>
            <w:hyperlink r:id="rId18" w:history="1">
              <w:r w:rsidR="00DC535B">
                <w:rPr>
                  <w:rFonts w:ascii="Candara" w:hAnsi="Candara"/>
                  <w:color w:val="0066B3"/>
                  <w:u w:val="single"/>
                  <w:shd w:val="clear" w:color="auto" w:fill="FFFFFF"/>
                </w:rPr>
                <w:t>https://view.genial.ly/628b342a1840a60018811ee4</w:t>
              </w:r>
            </w:hyperlink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593B43">
            <w:pPr>
              <w:pStyle w:val="Standard"/>
              <w:rPr>
                <w:rFonts w:ascii="Candara" w:hAnsi="Candara"/>
                <w:color w:val="000000"/>
              </w:rPr>
            </w:pPr>
            <w:hyperlink r:id="rId19" w:history="1">
              <w:r w:rsidR="00DC535B">
                <w:rPr>
                  <w:rFonts w:ascii="Candara" w:hAnsi="Candara"/>
                  <w:color w:val="0066B3"/>
                </w:rPr>
                <w:t>http://acver.fr/sov</w:t>
              </w:r>
            </w:hyperlink>
          </w:p>
          <w:p w:rsidR="0012138C" w:rsidRDefault="0012138C">
            <w:pPr>
              <w:pStyle w:val="Standard"/>
              <w:rPr>
                <w:rFonts w:ascii="Candara" w:hAnsi="Candara"/>
                <w:color w:val="0066B3"/>
              </w:rPr>
            </w:pPr>
          </w:p>
        </w:tc>
      </w:tr>
      <w:tr w:rsidR="0012138C" w:rsidTr="009F5C54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DC535B">
            <w:pPr>
              <w:pStyle w:val="Textbody"/>
              <w:rPr>
                <w:rFonts w:ascii="Candara" w:hAnsi="Candara"/>
                <w:color w:val="0066B3"/>
              </w:rPr>
            </w:pPr>
            <w:r>
              <w:rPr>
                <w:rFonts w:ascii="Candara" w:hAnsi="Candara"/>
                <w:color w:val="0066B3"/>
              </w:rPr>
              <w:t>Aide ajuster une équation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DC535B">
            <w:pPr>
              <w:pStyle w:val="Textbody"/>
              <w:rPr>
                <w:rFonts w:ascii="Candara" w:hAnsi="Candara"/>
                <w:color w:val="0066B3"/>
                <w:shd w:val="clear" w:color="auto" w:fill="FFFFFF"/>
              </w:rPr>
            </w:pPr>
            <w:bookmarkStart w:id="2" w:name="docs-internal-guid-2e4eb87c-7fff-982f-77"/>
            <w:bookmarkEnd w:id="2"/>
            <w:r>
              <w:rPr>
                <w:rFonts w:ascii="Candara" w:hAnsi="Candara"/>
                <w:color w:val="0066B3"/>
                <w:shd w:val="clear" w:color="auto" w:fill="FFFFFF"/>
              </w:rPr>
              <w:t>https://view.genial.ly/628b350d08ac3a00117a1244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593B43">
            <w:pPr>
              <w:pStyle w:val="Standard"/>
              <w:rPr>
                <w:rFonts w:hint="eastAsia"/>
                <w:color w:val="000000"/>
              </w:rPr>
            </w:pPr>
            <w:hyperlink r:id="rId20" w:history="1">
              <w:r w:rsidR="00DC535B">
                <w:rPr>
                  <w:rFonts w:ascii="Candara" w:hAnsi="Candara"/>
                  <w:color w:val="0066B3"/>
                </w:rPr>
                <w:t>http://acver.fr/sow</w:t>
              </w:r>
            </w:hyperlink>
          </w:p>
          <w:p w:rsidR="0012138C" w:rsidRDefault="0012138C">
            <w:pPr>
              <w:pStyle w:val="Standard"/>
              <w:rPr>
                <w:rFonts w:ascii="Candara" w:hAnsi="Candara"/>
                <w:color w:val="0066B3"/>
              </w:rPr>
            </w:pPr>
          </w:p>
        </w:tc>
      </w:tr>
      <w:tr w:rsidR="0012138C" w:rsidTr="009F5C54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DC535B">
            <w:pPr>
              <w:pStyle w:val="Textbody"/>
              <w:rPr>
                <w:rFonts w:ascii="Candara" w:hAnsi="Candara"/>
                <w:color w:val="0066B3"/>
              </w:rPr>
            </w:pPr>
            <w:r>
              <w:rPr>
                <w:rFonts w:ascii="Candara" w:hAnsi="Candara"/>
                <w:color w:val="0066B3"/>
              </w:rPr>
              <w:t>Cadenas numérique (conclusion)</w:t>
            </w: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DC535B">
            <w:pPr>
              <w:pStyle w:val="Textbody"/>
              <w:rPr>
                <w:rFonts w:hint="eastAsia"/>
              </w:rPr>
            </w:pPr>
            <w:r>
              <w:rPr>
                <w:rFonts w:ascii="Candara" w:hAnsi="Candara"/>
                <w:color w:val="0066B3"/>
              </w:rPr>
              <w:t> </w:t>
            </w:r>
            <w:hyperlink r:id="rId21" w:history="1">
              <w:r>
                <w:rPr>
                  <w:rFonts w:ascii="Candara" w:hAnsi="Candara"/>
                  <w:color w:val="0066B3"/>
                  <w:u w:val="single"/>
                  <w:shd w:val="clear" w:color="auto" w:fill="FDFDFD"/>
                </w:rPr>
                <w:t>https://lockee.fr/o/wcrnRnrH</w:t>
              </w:r>
            </w:hyperlink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2138C" w:rsidRDefault="00593B43">
            <w:pPr>
              <w:pStyle w:val="Standard"/>
              <w:rPr>
                <w:rFonts w:hint="eastAsia"/>
                <w:color w:val="000000"/>
              </w:rPr>
            </w:pPr>
            <w:hyperlink r:id="rId22" w:history="1">
              <w:r w:rsidR="00DC535B">
                <w:rPr>
                  <w:rFonts w:ascii="Candara" w:hAnsi="Candara"/>
                  <w:color w:val="0066B3"/>
                </w:rPr>
                <w:t>http://acver.fr/sox</w:t>
              </w:r>
            </w:hyperlink>
          </w:p>
          <w:p w:rsidR="0012138C" w:rsidRDefault="0012138C">
            <w:pPr>
              <w:pStyle w:val="Standard"/>
              <w:rPr>
                <w:rFonts w:ascii="Candara" w:hAnsi="Candara"/>
                <w:color w:val="0066B3"/>
              </w:rPr>
            </w:pPr>
          </w:p>
        </w:tc>
      </w:tr>
    </w:tbl>
    <w:p w:rsidR="0012138C" w:rsidRDefault="0012138C">
      <w:pPr>
        <w:pStyle w:val="Standard"/>
        <w:rPr>
          <w:rFonts w:ascii="Candara" w:hAnsi="Candara"/>
          <w:b/>
          <w:bCs/>
        </w:rPr>
      </w:pPr>
    </w:p>
    <w:p w:rsidR="0012138C" w:rsidRDefault="0012138C">
      <w:pPr>
        <w:pStyle w:val="Standard"/>
        <w:rPr>
          <w:rFonts w:hint="eastAsia"/>
        </w:rPr>
      </w:pPr>
    </w:p>
    <w:sectPr w:rsidR="0012138C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B43" w:rsidRDefault="00593B43">
      <w:pPr>
        <w:rPr>
          <w:rFonts w:hint="eastAsia"/>
        </w:rPr>
      </w:pPr>
      <w:r>
        <w:separator/>
      </w:r>
    </w:p>
  </w:endnote>
  <w:endnote w:type="continuationSeparator" w:id="0">
    <w:p w:rsidR="00593B43" w:rsidRDefault="00593B4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B43" w:rsidRDefault="00593B4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593B43" w:rsidRDefault="00593B4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8C"/>
    <w:rsid w:val="0012138C"/>
    <w:rsid w:val="00593B43"/>
    <w:rsid w:val="009F5C54"/>
    <w:rsid w:val="00DC535B"/>
    <w:rsid w:val="00F2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B062B"/>
  <w15:docId w15:val="{FA3D0B32-EB1E-459F-8059-57D0EDA55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limat.be/changements-climatiques/causes/gaz-a-effet-de-serre" TargetMode="External"/><Relationship Id="rId18" Type="http://schemas.openxmlformats.org/officeDocument/2006/relationships/hyperlink" Target="https://view.genial.ly/628b342a1840a60018811ee4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lockee.fr/o/wcrnRnrH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acver.fr/sor" TargetMode="External"/><Relationship Id="rId17" Type="http://schemas.openxmlformats.org/officeDocument/2006/relationships/hyperlink" Target="http://acver.fr/so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acver.fr/soy" TargetMode="External"/><Relationship Id="rId20" Type="http://schemas.openxmlformats.org/officeDocument/2006/relationships/hyperlink" Target="http://acver.fr/sow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ckee.fr/o/OCtnty4e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ckee.fr/o/IVTbILt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acver.fr/soq" TargetMode="External"/><Relationship Id="rId19" Type="http://schemas.openxmlformats.org/officeDocument/2006/relationships/hyperlink" Target="http://acver.fr/sov" TargetMode="External"/><Relationship Id="rId4" Type="http://schemas.openxmlformats.org/officeDocument/2006/relationships/styles" Target="styles.xml"/><Relationship Id="rId9" Type="http://schemas.openxmlformats.org/officeDocument/2006/relationships/hyperlink" Target="https://learningapps.org/watch?v=p3643s7nn21" TargetMode="External"/><Relationship Id="rId14" Type="http://schemas.openxmlformats.org/officeDocument/2006/relationships/hyperlink" Target="http://acver.fr/sop" TargetMode="External"/><Relationship Id="rId22" Type="http://schemas.openxmlformats.org/officeDocument/2006/relationships/hyperlink" Target="http://acver.fr/so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8A95C6AF33EA45B0DCDAF7FA526E6A" ma:contentTypeVersion="2" ma:contentTypeDescription="Crée un document." ma:contentTypeScope="" ma:versionID="79d96e14d9d510ea099059489fc0740e">
  <xsd:schema xmlns:xsd="http://www.w3.org/2001/XMLSchema" xmlns:xs="http://www.w3.org/2001/XMLSchema" xmlns:p="http://schemas.microsoft.com/office/2006/metadata/properties" xmlns:ns2="72584a2e-068b-4dba-a5f4-fe3dc4dcc665" targetNamespace="http://schemas.microsoft.com/office/2006/metadata/properties" ma:root="true" ma:fieldsID="21684a0b21c2f997743da433b7152a89" ns2:_="">
    <xsd:import namespace="72584a2e-068b-4dba-a5f4-fe3dc4dcc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84a2e-068b-4dba-a5f4-fe3dc4dcc6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E93C0C-99D9-440E-9725-2B159142D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776789-A7F1-46D5-98C3-2C4B36662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9016C-5D31-4AE6-9CCE-0D8CE6846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84a2e-068b-4dba-a5f4-fe3dc4dcc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Erwan Beauvineau</dc:creator>
  <cp:lastModifiedBy>Lissillour Bertrand</cp:lastModifiedBy>
  <cp:revision>2</cp:revision>
  <dcterms:created xsi:type="dcterms:W3CDTF">2022-09-12T20:51:00Z</dcterms:created>
  <dcterms:modified xsi:type="dcterms:W3CDTF">2022-09-12T20:51:00Z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0x010100878A95C6AF33EA45B0DCDAF7FA526E6A</vt:lpwstr>
  </property>
</Properties>
</file>